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Layout w:type="fixed"/>
        <w:tblLook w:val="04A0"/>
      </w:tblPr>
      <w:tblGrid>
        <w:gridCol w:w="9385"/>
      </w:tblGrid>
      <w:tr w:rsidR="00EA761B" w:rsidTr="00EA761B">
        <w:trPr>
          <w:trHeight w:val="276"/>
        </w:trPr>
        <w:tc>
          <w:tcPr>
            <w:tcW w:w="938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5000" w:type="pct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9355"/>
            </w:tblGrid>
            <w:tr w:rsidR="00EA761B">
              <w:trPr>
                <w:tblCellSpacing w:w="0" w:type="dxa"/>
              </w:trPr>
              <w:tc>
                <w:tcPr>
                  <w:tcW w:w="9355" w:type="dxa"/>
                  <w:vAlign w:val="center"/>
                  <w:hideMark/>
                </w:tcPr>
                <w:p w:rsidR="00EA761B" w:rsidRDefault="00EA761B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Arial" w:eastAsia="Times New Roman" w:hAnsi="Arial" w:cs="Arial"/>
                      <w:sz w:val="15"/>
                      <w:szCs w:val="15"/>
                    </w:rPr>
                    <w:t>Ветеринарный центр "Вет-Макс"</w:t>
                  </w:r>
                  <w:r>
                    <w:rPr>
                      <w:rFonts w:ascii="Arial" w:eastAsia="Times New Roman" w:hAnsi="Arial" w:cs="Arial"/>
                      <w:sz w:val="15"/>
                      <w:szCs w:val="15"/>
                    </w:rPr>
                    <w:br/>
                    <w:t>Московская область, Писаревский проезд, дом 5</w:t>
                  </w:r>
                  <w:r>
                    <w:rPr>
                      <w:rFonts w:ascii="Arial" w:eastAsia="Times New Roman" w:hAnsi="Arial" w:cs="Arial"/>
                      <w:sz w:val="15"/>
                      <w:szCs w:val="15"/>
                    </w:rPr>
                    <w:br/>
                    <w:t xml:space="preserve">сайт клиники: </w:t>
                  </w:r>
                  <w:hyperlink r:id="rId5" w:history="1">
                    <w:r>
                      <w:rPr>
                        <w:rStyle w:val="a3"/>
                        <w:rFonts w:ascii="Arial" w:eastAsia="Times New Roman" w:hAnsi="Arial" w:cs="Arial"/>
                        <w:sz w:val="15"/>
                      </w:rPr>
                      <w:t>http://vetmax.ru</w:t>
                    </w:r>
                  </w:hyperlink>
                  <w:r>
                    <w:rPr>
                      <w:rFonts w:ascii="Arial" w:eastAsia="Times New Roman" w:hAnsi="Arial" w:cs="Arial"/>
                      <w:sz w:val="15"/>
                      <w:szCs w:val="15"/>
                    </w:rPr>
                    <w:br/>
                  </w:r>
                  <w:proofErr w:type="spellStart"/>
                  <w:r>
                    <w:rPr>
                      <w:rFonts w:ascii="Arial" w:eastAsia="Times New Roman" w:hAnsi="Arial" w:cs="Arial"/>
                      <w:sz w:val="15"/>
                      <w:szCs w:val="15"/>
                    </w:rPr>
                    <w:t>эл</w:t>
                  </w:r>
                  <w:proofErr w:type="spellEnd"/>
                  <w:r>
                    <w:rPr>
                      <w:rFonts w:ascii="Arial" w:eastAsia="Times New Roman" w:hAnsi="Arial" w:cs="Arial"/>
                      <w:sz w:val="15"/>
                      <w:szCs w:val="15"/>
                    </w:rPr>
                    <w:t>. почта клиники: vet-maks@mail.ru</w:t>
                  </w:r>
                  <w:r>
                    <w:rPr>
                      <w:rFonts w:ascii="Arial" w:eastAsia="Times New Roman" w:hAnsi="Arial" w:cs="Arial"/>
                      <w:sz w:val="15"/>
                      <w:szCs w:val="15"/>
                    </w:rPr>
                    <w:br/>
                    <w:t>телефон: 8 (926) 664-01-66, 8 (495) 106-23-10</w:t>
                  </w:r>
                  <w:r>
                    <w:rPr>
                      <w:rFonts w:ascii="Arial" w:eastAsia="Times New Roman" w:hAnsi="Arial" w:cs="Arial"/>
                      <w:sz w:val="15"/>
                      <w:szCs w:val="15"/>
                    </w:rPr>
                    <w:br/>
                    <w:t xml:space="preserve">Группа ВК: </w:t>
                  </w:r>
                  <w:hyperlink r:id="rId6" w:history="1">
                    <w:r>
                      <w:rPr>
                        <w:rStyle w:val="a3"/>
                        <w:rFonts w:ascii="Arial" w:eastAsia="Times New Roman" w:hAnsi="Arial" w:cs="Arial"/>
                        <w:sz w:val="15"/>
                      </w:rPr>
                      <w:t>https://vk.com/vet_max</w:t>
                    </w:r>
                  </w:hyperlink>
                </w:p>
              </w:tc>
            </w:tr>
          </w:tbl>
          <w:p w:rsidR="00EA761B" w:rsidRDefault="00EA761B">
            <w:pPr>
              <w:spacing w:after="0" w:line="240" w:lineRule="auto"/>
              <w:rPr>
                <w:rFonts w:ascii="Arial" w:eastAsia="Times New Roman" w:hAnsi="Arial" w:cs="Arial"/>
                <w:vanish/>
                <w:sz w:val="17"/>
                <w:szCs w:val="17"/>
              </w:rPr>
            </w:pPr>
          </w:p>
          <w:tbl>
            <w:tblPr>
              <w:tblW w:w="9390" w:type="dxa"/>
              <w:tblLayout w:type="fixed"/>
              <w:tblLook w:val="04A0"/>
            </w:tblPr>
            <w:tblGrid>
              <w:gridCol w:w="2552"/>
              <w:gridCol w:w="6838"/>
            </w:tblGrid>
            <w:tr w:rsidR="00EA761B">
              <w:tc>
                <w:tcPr>
                  <w:tcW w:w="1359" w:type="pct"/>
                  <w:vMerge w:val="restart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EA761B" w:rsidRDefault="00EA761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</w:rPr>
                    <w:drawing>
                      <wp:inline distT="0" distB="0" distL="0" distR="0">
                        <wp:extent cx="1555750" cy="1555750"/>
                        <wp:effectExtent l="19050" t="0" r="6350" b="0"/>
                        <wp:docPr id="1" name="Рисунок 3" descr="Логотип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Рисунок 3" descr="Логотип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55750" cy="15557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641" w:type="pct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EA761B" w:rsidRDefault="00EA761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Протокол ультразвукового обследования от 27.05.2022</w:t>
                  </w:r>
                </w:p>
                <w:p w:rsidR="00EA761B" w:rsidRDefault="00EA761B">
                  <w:pPr>
                    <w:spacing w:after="0" w:line="240" w:lineRule="auto"/>
                    <w:ind w:left="584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Владелец: Захарова О.С.</w:t>
                  </w:r>
                </w:p>
                <w:p w:rsidR="00EA761B" w:rsidRDefault="00EA761B">
                  <w:pPr>
                    <w:spacing w:after="0" w:line="240" w:lineRule="auto"/>
                    <w:ind w:left="584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Кличка животного: </w:t>
                  </w:r>
                  <w:proofErr w:type="gramStart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к</w:t>
                  </w:r>
                  <w:proofErr w:type="gramEnd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. Кот</w:t>
                  </w:r>
                </w:p>
                <w:p w:rsidR="00EA761B" w:rsidRDefault="00EA761B">
                  <w:pPr>
                    <w:spacing w:after="0" w:line="240" w:lineRule="auto"/>
                    <w:ind w:left="584"/>
                    <w:rPr>
                      <w:rFonts w:ascii="Times New Roman" w:eastAsia="Times New Roman" w:hAnsi="Times New Roman" w:cs="Times New Roman"/>
                    </w:rPr>
                  </w:pPr>
                  <w:r>
                    <w:t xml:space="preserve">Информация об особенностях проведения обследования: Кот не напряжен, шерсть сбрита, голод не выдержан. Покормили перед УЗИ. Проведено ФАСТ УЗИ </w:t>
                  </w:r>
                </w:p>
                <w:p w:rsidR="00EA761B" w:rsidRDefault="00EA761B">
                  <w:pPr>
                    <w:spacing w:after="0" w:line="240" w:lineRule="auto"/>
                    <w:ind w:left="584"/>
                    <w:rPr>
                      <w:rFonts w:ascii="Times New Roman" w:eastAsia="Times New Roman" w:hAnsi="Times New Roman" w:cs="Times New Roman"/>
                    </w:rPr>
                  </w:pPr>
                </w:p>
              </w:tc>
            </w:tr>
            <w:tr w:rsidR="00EA761B">
              <w:trPr>
                <w:gridAfter w:val="1"/>
                <w:wAfter w:w="3641" w:type="pct"/>
                <w:trHeight w:val="276"/>
              </w:trPr>
              <w:tc>
                <w:tcPr>
                  <w:tcW w:w="2552" w:type="dxa"/>
                  <w:vMerge/>
                  <w:vAlign w:val="center"/>
                  <w:hideMark/>
                </w:tcPr>
                <w:p w:rsidR="00EA761B" w:rsidRDefault="00EA761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EA761B" w:rsidRDefault="00EA761B">
            <w:pPr>
              <w:spacing w:after="0"/>
              <w:rPr>
                <w:rFonts w:cs="Times New Roman"/>
              </w:rPr>
            </w:pPr>
          </w:p>
        </w:tc>
      </w:tr>
    </w:tbl>
    <w:p w:rsidR="00EA761B" w:rsidRDefault="00EA761B" w:rsidP="00EA761B">
      <w:pPr>
        <w:spacing w:before="100" w:beforeAutospacing="1" w:after="0" w:line="240" w:lineRule="auto"/>
        <w:ind w:left="113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Акустический доступ: большее скопление пищи в ЖКТ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u w:val="single"/>
        </w:rPr>
        <w:t>Брюшная полость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i/>
          <w:color w:val="000000"/>
          <w:sz w:val="24"/>
          <w:szCs w:val="24"/>
        </w:rPr>
        <w:t>Свободная жидкость в брюшной полости: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не визуализируется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i/>
          <w:color w:val="000000"/>
          <w:sz w:val="24"/>
          <w:szCs w:val="24"/>
        </w:rPr>
        <w:t>Свободный газ в брюшной полости: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не визуализируется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i/>
          <w:color w:val="000000"/>
          <w:sz w:val="24"/>
          <w:szCs w:val="24"/>
        </w:rPr>
        <w:t>Ткани сальника и брыжейки: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без видимых изменений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i/>
          <w:color w:val="000000"/>
          <w:sz w:val="24"/>
          <w:szCs w:val="24"/>
        </w:rPr>
        <w:t>Внутренние органы: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без особенностей, кровоток норма. 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i/>
          <w:color w:val="000000"/>
          <w:sz w:val="24"/>
          <w:szCs w:val="24"/>
        </w:rPr>
        <w:t>ЖКТ: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без особенностей, большее скопление пищи, активный процесс сваривания пищи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b/>
          <w:bCs/>
          <w:color w:val="000000"/>
          <w:sz w:val="24"/>
          <w:szCs w:val="24"/>
          <w:u w:val="single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u w:val="single"/>
        </w:rPr>
        <w:t>Лимфатические узлы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i/>
          <w:color w:val="000000"/>
          <w:sz w:val="24"/>
          <w:szCs w:val="24"/>
          <w:u w:val="single"/>
        </w:rPr>
        <w:t xml:space="preserve">Размер: 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bCs/>
          <w:color w:val="000000"/>
          <w:sz w:val="24"/>
          <w:szCs w:val="24"/>
        </w:rPr>
        <w:t>уплотнены</w:t>
      </w:r>
      <w:proofErr w:type="gramEnd"/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i/>
          <w:color w:val="000000"/>
          <w:sz w:val="24"/>
          <w:szCs w:val="24"/>
          <w:u w:val="single"/>
        </w:rPr>
        <w:t>Контуры:</w:t>
      </w:r>
      <w:r>
        <w:rPr>
          <w:rFonts w:ascii="Times New Roman" w:hAnsi="Times New Roman"/>
          <w:sz w:val="24"/>
          <w:szCs w:val="24"/>
        </w:rPr>
        <w:t xml:space="preserve"> не ровные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i/>
          <w:color w:val="000000"/>
          <w:sz w:val="24"/>
          <w:szCs w:val="24"/>
          <w:u w:val="single"/>
        </w:rPr>
        <w:t>Границы:</w:t>
      </w:r>
      <w:r>
        <w:rPr>
          <w:rFonts w:ascii="Times New Roman" w:hAnsi="Times New Roman"/>
          <w:sz w:val="24"/>
          <w:szCs w:val="24"/>
        </w:rPr>
        <w:t xml:space="preserve"> не четкие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i/>
          <w:color w:val="000000"/>
          <w:sz w:val="24"/>
          <w:szCs w:val="24"/>
          <w:u w:val="single"/>
        </w:rPr>
        <w:t>Форма:</w:t>
      </w:r>
      <w:r>
        <w:rPr>
          <w:rFonts w:ascii="Times New Roman" w:hAnsi="Times New Roman"/>
          <w:sz w:val="24"/>
          <w:szCs w:val="24"/>
        </w:rPr>
        <w:t xml:space="preserve"> удлиненная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Cs/>
          <w:i/>
          <w:color w:val="000000"/>
          <w:sz w:val="24"/>
          <w:szCs w:val="24"/>
          <w:u w:val="single"/>
        </w:rPr>
        <w:t>Эхогеность</w:t>
      </w:r>
      <w:proofErr w:type="spellEnd"/>
      <w:r>
        <w:rPr>
          <w:rFonts w:ascii="Times New Roman" w:hAnsi="Times New Roman"/>
          <w:bCs/>
          <w:i/>
          <w:color w:val="000000"/>
          <w:sz w:val="24"/>
          <w:szCs w:val="24"/>
          <w:u w:val="single"/>
        </w:rPr>
        <w:t>:</w:t>
      </w:r>
      <w:r>
        <w:rPr>
          <w:rFonts w:ascii="Times New Roman" w:hAnsi="Times New Roman"/>
          <w:sz w:val="24"/>
          <w:szCs w:val="24"/>
        </w:rPr>
        <w:t xml:space="preserve"> без изменений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Cs/>
          <w:i/>
          <w:color w:val="000000"/>
          <w:sz w:val="24"/>
          <w:szCs w:val="24"/>
          <w:u w:val="single"/>
        </w:rPr>
        <w:t>Эхоструктура</w:t>
      </w:r>
      <w:proofErr w:type="spellEnd"/>
      <w:r>
        <w:rPr>
          <w:rFonts w:ascii="Times New Roman" w:hAnsi="Times New Roman"/>
          <w:bCs/>
          <w:i/>
          <w:color w:val="000000"/>
          <w:sz w:val="24"/>
          <w:szCs w:val="24"/>
          <w:u w:val="single"/>
        </w:rPr>
        <w:t>:</w:t>
      </w:r>
      <w:r>
        <w:rPr>
          <w:rFonts w:ascii="Times New Roman" w:hAnsi="Times New Roman"/>
          <w:sz w:val="24"/>
          <w:szCs w:val="24"/>
        </w:rPr>
        <w:t xml:space="preserve"> однородная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sz w:val="24"/>
          <w:szCs w:val="24"/>
        </w:rPr>
      </w:pP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Заключение на момент исследования</w:t>
      </w:r>
    </w:p>
    <w:p w:rsidR="00EA761B" w:rsidRPr="00EA761B" w:rsidRDefault="00EA761B" w:rsidP="00EA761B">
      <w:pPr>
        <w:pStyle w:val="a4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Острых патологий </w:t>
      </w:r>
      <w:proofErr w:type="gramStart"/>
      <w:r>
        <w:rPr>
          <w:rFonts w:ascii="Times New Roman" w:hAnsi="Times New Roman"/>
          <w:sz w:val="24"/>
          <w:szCs w:val="24"/>
        </w:rPr>
        <w:t>органов б</w:t>
      </w:r>
      <w:proofErr w:type="gramEnd"/>
      <w:r>
        <w:rPr>
          <w:rFonts w:ascii="Times New Roman" w:hAnsi="Times New Roman"/>
          <w:sz w:val="24"/>
          <w:szCs w:val="24"/>
        </w:rPr>
        <w:t xml:space="preserve">/полости не выявлено. Рекомендовано в дальнейшем </w:t>
      </w:r>
      <w:proofErr w:type="gramStart"/>
      <w:r>
        <w:rPr>
          <w:rFonts w:ascii="Times New Roman" w:hAnsi="Times New Roman"/>
          <w:sz w:val="24"/>
          <w:szCs w:val="24"/>
        </w:rPr>
        <w:t>проведение УЗИ б/полости предварительно выдержав</w:t>
      </w:r>
      <w:proofErr w:type="gramEnd"/>
      <w:r>
        <w:rPr>
          <w:rFonts w:ascii="Times New Roman" w:hAnsi="Times New Roman"/>
          <w:sz w:val="24"/>
          <w:szCs w:val="24"/>
        </w:rPr>
        <w:t xml:space="preserve"> голод 12 часов</w:t>
      </w:r>
    </w:p>
    <w:p w:rsidR="00EA761B" w:rsidRDefault="00EA761B" w:rsidP="00EA761B">
      <w:pPr>
        <w:spacing w:after="0" w:line="240" w:lineRule="auto"/>
        <w:ind w:left="1138"/>
        <w:rPr>
          <w:rFonts w:ascii="Times New Roman" w:hAnsi="Times New Roman"/>
          <w:b/>
          <w:sz w:val="24"/>
          <w:szCs w:val="24"/>
          <w:u w:val="single"/>
        </w:rPr>
      </w:pPr>
    </w:p>
    <w:p w:rsidR="00EA761B" w:rsidRDefault="00EA761B" w:rsidP="00EA761B">
      <w:pPr>
        <w:spacing w:after="240" w:line="240" w:lineRule="auto"/>
        <w:rPr>
          <w:rFonts w:ascii="Times New Roman" w:hAnsi="Times New Roman"/>
          <w:i/>
          <w:sz w:val="24"/>
          <w:szCs w:val="24"/>
          <w:u w:val="single"/>
        </w:rPr>
      </w:pPr>
      <w:r>
        <w:t xml:space="preserve">  Врач: </w:t>
      </w:r>
      <w:proofErr w:type="spellStart"/>
      <w:r>
        <w:t>Цыбанева</w:t>
      </w:r>
      <w:proofErr w:type="spellEnd"/>
      <w:r>
        <w:t xml:space="preserve"> И.Г.</w:t>
      </w:r>
    </w:p>
    <w:p w:rsidR="00EA761B" w:rsidRDefault="00EA761B" w:rsidP="00EA761B">
      <w:pPr>
        <w:spacing w:after="240" w:line="240" w:lineRule="auto"/>
      </w:pPr>
      <w:r>
        <w:rPr>
          <w:rFonts w:ascii="Times New Roman" w:hAnsi="Times New Roman"/>
          <w:i/>
          <w:sz w:val="24"/>
          <w:szCs w:val="24"/>
          <w:u w:val="single"/>
        </w:rPr>
        <w:t xml:space="preserve">Данное заключение не является диагнозом. Для определения дальнейшей тактики лечения необходимо проконсультироваться с </w:t>
      </w:r>
      <w:proofErr w:type="gramStart"/>
      <w:r>
        <w:rPr>
          <w:rFonts w:ascii="Times New Roman" w:hAnsi="Times New Roman"/>
          <w:i/>
          <w:sz w:val="24"/>
          <w:szCs w:val="24"/>
          <w:u w:val="single"/>
        </w:rPr>
        <w:t>лечащим</w:t>
      </w:r>
      <w:proofErr w:type="gramEnd"/>
      <w:r>
        <w:rPr>
          <w:rFonts w:ascii="Times New Roman" w:hAnsi="Times New Roman"/>
          <w:i/>
          <w:sz w:val="24"/>
          <w:szCs w:val="24"/>
          <w:u w:val="single"/>
        </w:rPr>
        <w:t xml:space="preserve"> врач</w:t>
      </w:r>
      <w:r>
        <w:t xml:space="preserve">  </w:t>
      </w:r>
    </w:p>
    <w:p w:rsidR="00EA761B" w:rsidRDefault="00EA761B" w:rsidP="00EA761B"/>
    <w:p w:rsidR="00000000" w:rsidRDefault="00EA761B"/>
    <w:sectPr w:rsidR="000000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3036A"/>
    <w:multiLevelType w:val="hybridMultilevel"/>
    <w:tmpl w:val="F08244F6"/>
    <w:lvl w:ilvl="0" w:tplc="29C820FE">
      <w:start w:val="1"/>
      <w:numFmt w:val="decimal"/>
      <w:lvlText w:val="%1."/>
      <w:lvlJc w:val="left"/>
      <w:pPr>
        <w:ind w:left="1498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B78591A"/>
    <w:multiLevelType w:val="hybridMultilevel"/>
    <w:tmpl w:val="4A9833D4"/>
    <w:lvl w:ilvl="0" w:tplc="978C65AE">
      <w:start w:val="1"/>
      <w:numFmt w:val="decimal"/>
      <w:lvlText w:val="%1."/>
      <w:lvlJc w:val="left"/>
      <w:pPr>
        <w:ind w:left="14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8" w:hanging="360"/>
      </w:pPr>
    </w:lvl>
    <w:lvl w:ilvl="2" w:tplc="0419001B" w:tentative="1">
      <w:start w:val="1"/>
      <w:numFmt w:val="lowerRoman"/>
      <w:lvlText w:val="%3."/>
      <w:lvlJc w:val="right"/>
      <w:pPr>
        <w:ind w:left="2938" w:hanging="180"/>
      </w:pPr>
    </w:lvl>
    <w:lvl w:ilvl="3" w:tplc="0419000F" w:tentative="1">
      <w:start w:val="1"/>
      <w:numFmt w:val="decimal"/>
      <w:lvlText w:val="%4."/>
      <w:lvlJc w:val="left"/>
      <w:pPr>
        <w:ind w:left="3658" w:hanging="360"/>
      </w:pPr>
    </w:lvl>
    <w:lvl w:ilvl="4" w:tplc="04190019" w:tentative="1">
      <w:start w:val="1"/>
      <w:numFmt w:val="lowerLetter"/>
      <w:lvlText w:val="%5."/>
      <w:lvlJc w:val="left"/>
      <w:pPr>
        <w:ind w:left="4378" w:hanging="360"/>
      </w:pPr>
    </w:lvl>
    <w:lvl w:ilvl="5" w:tplc="0419001B" w:tentative="1">
      <w:start w:val="1"/>
      <w:numFmt w:val="lowerRoman"/>
      <w:lvlText w:val="%6."/>
      <w:lvlJc w:val="right"/>
      <w:pPr>
        <w:ind w:left="5098" w:hanging="180"/>
      </w:pPr>
    </w:lvl>
    <w:lvl w:ilvl="6" w:tplc="0419000F" w:tentative="1">
      <w:start w:val="1"/>
      <w:numFmt w:val="decimal"/>
      <w:lvlText w:val="%7."/>
      <w:lvlJc w:val="left"/>
      <w:pPr>
        <w:ind w:left="5818" w:hanging="360"/>
      </w:pPr>
    </w:lvl>
    <w:lvl w:ilvl="7" w:tplc="04190019" w:tentative="1">
      <w:start w:val="1"/>
      <w:numFmt w:val="lowerLetter"/>
      <w:lvlText w:val="%8."/>
      <w:lvlJc w:val="left"/>
      <w:pPr>
        <w:ind w:left="6538" w:hanging="360"/>
      </w:pPr>
    </w:lvl>
    <w:lvl w:ilvl="8" w:tplc="0419001B" w:tentative="1">
      <w:start w:val="1"/>
      <w:numFmt w:val="lowerRoman"/>
      <w:lvlText w:val="%9."/>
      <w:lvlJc w:val="right"/>
      <w:pPr>
        <w:ind w:left="725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EA761B"/>
    <w:rsid w:val="00EA76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A761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A761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A76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A761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30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vet_max" TargetMode="External"/><Relationship Id="rId5" Type="http://schemas.openxmlformats.org/officeDocument/2006/relationships/hyperlink" Target="http://vetmax.r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206</Words>
  <Characters>1179</Characters>
  <Application>Microsoft Office Word</Application>
  <DocSecurity>0</DocSecurity>
  <Lines>9</Lines>
  <Paragraphs>2</Paragraphs>
  <ScaleCrop>false</ScaleCrop>
  <Company>Grizli777</Company>
  <LinksUpToDate>false</LinksUpToDate>
  <CharactersWithSpaces>1383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Comp3</dc:creator>
  <cp:keywords/>
  <dc:description/>
  <cp:lastModifiedBy>Comp3</cp:lastModifiedBy>
  <cp:revision>2</cp:revision>
  <dcterms:created xsi:type="dcterms:W3CDTF">2022-05-27T16:11:00Z</dcterms:created>
  <dcterms:modified xsi:type="dcterms:W3CDTF">2022-05-27T16:15:00Z</dcterms:modified>
</cp:coreProperties>
</file>